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2E53" w:rsidRPr="00E32E53" w:rsidRDefault="00E32E53" w:rsidP="006B3CAE">
      <w:pPr>
        <w:spacing w:line="240" w:lineRule="auto"/>
        <w:jc w:val="center"/>
        <w:rPr>
          <w:rFonts w:ascii="IranNastaliq" w:hAnsi="IranNastaliq" w:cs="IranNastaliq"/>
          <w:sz w:val="32"/>
          <w:szCs w:val="32"/>
          <w:rtl/>
          <w:lang w:bidi="fa-IR"/>
        </w:rPr>
      </w:pPr>
      <w:r w:rsidRPr="005908E6">
        <w:rPr>
          <w:rFonts w:ascii="IranNastaliq" w:hAnsi="IranNastaliq" w:cs="IranNastaliq"/>
          <w:noProof/>
        </w:rPr>
        <w:drawing>
          <wp:anchor distT="0" distB="0" distL="114300" distR="114300" simplePos="0" relativeHeight="251659264" behindDoc="1" locked="0" layoutInCell="1" allowOverlap="1" wp14:anchorId="6B632CC1" wp14:editId="56B8E145">
            <wp:simplePos x="0" y="0"/>
            <wp:positionH relativeFrom="column">
              <wp:posOffset>5494020</wp:posOffset>
            </wp:positionH>
            <wp:positionV relativeFrom="paragraph">
              <wp:posOffset>0</wp:posOffset>
            </wp:positionV>
            <wp:extent cx="731520" cy="754380"/>
            <wp:effectExtent l="0" t="0" r="0" b="7620"/>
            <wp:wrapNone/>
            <wp:docPr id="1" name="Picture 1" descr="C:\Users\AMOZESH\Desktop\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MOZESH\Desktop\Untitled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32E53">
        <w:rPr>
          <w:rFonts w:ascii="IranNastaliq" w:hAnsi="IranNastaliq" w:cs="IranNastaliq" w:hint="cs"/>
          <w:sz w:val="32"/>
          <w:szCs w:val="32"/>
          <w:rtl/>
          <w:lang w:bidi="fa-IR"/>
        </w:rPr>
        <w:t>به نام ایزد  دانا</w:t>
      </w:r>
    </w:p>
    <w:p w:rsidR="00743C43" w:rsidRDefault="00E32E53" w:rsidP="000B5605">
      <w:pPr>
        <w:spacing w:line="192" w:lineRule="auto"/>
        <w:rPr>
          <w:rFonts w:ascii="IranNastaliq" w:hAnsi="IranNastaliq" w:cs="IranNastaliq"/>
          <w:rtl/>
          <w:lang w:bidi="fa-IR"/>
        </w:rPr>
      </w:pP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>(</w:t>
      </w:r>
      <w:r w:rsidR="0007479E" w:rsidRPr="0007479E">
        <w:rPr>
          <w:rFonts w:ascii="IranNastaliq" w:hAnsi="IranNastaliq" w:cs="B Titr" w:hint="cs"/>
          <w:sz w:val="28"/>
          <w:szCs w:val="28"/>
          <w:rtl/>
          <w:lang w:bidi="fa-IR"/>
        </w:rPr>
        <w:t>کاربرگ</w:t>
      </w: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طرح درس)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  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</w:t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>تاریخ به</w:t>
      </w:r>
      <w:r w:rsidR="006B3CAE" w:rsidRPr="00B97D71">
        <w:rPr>
          <w:rFonts w:ascii="IranNastaliq" w:hAnsi="IranNastaliq" w:cs="B Mitra"/>
          <w:sz w:val="28"/>
          <w:szCs w:val="28"/>
          <w:rtl/>
          <w:lang w:bidi="fa-IR"/>
        </w:rPr>
        <w:softHyphen/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 xml:space="preserve">روز رسانی:  </w:t>
      </w:r>
      <w:r w:rsidR="000B5605">
        <w:rPr>
          <w:rFonts w:ascii="IranNastaliq" w:hAnsi="IranNastaliq" w:cs="B Mitra" w:hint="cs"/>
          <w:sz w:val="28"/>
          <w:szCs w:val="28"/>
          <w:rtl/>
          <w:lang w:bidi="fa-IR"/>
        </w:rPr>
        <w:t>8/2/1401</w:t>
      </w:r>
      <w:r w:rsidR="000B5605" w:rsidRPr="00B97D71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</w:t>
      </w:r>
      <w:r w:rsidR="000B5605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       </w:t>
      </w:r>
    </w:p>
    <w:p w:rsidR="005908E6" w:rsidRDefault="006B3CAE" w:rsidP="000B5605">
      <w:pPr>
        <w:spacing w:after="0" w:line="192" w:lineRule="auto"/>
        <w:jc w:val="center"/>
        <w:rPr>
          <w:rFonts w:ascii="IranNastaliq" w:hAnsi="IranNastaliq" w:cs="B Lotus"/>
          <w:sz w:val="28"/>
          <w:szCs w:val="28"/>
          <w:rtl/>
          <w:lang w:bidi="fa-IR"/>
        </w:rPr>
      </w:pPr>
      <w:r w:rsidRPr="005908E6">
        <w:rPr>
          <w:rFonts w:ascii="IranNastaliq" w:hAnsi="IranNastaliq" w:cs="IranNastaliq"/>
          <w:rtl/>
          <w:lang w:bidi="fa-IR"/>
        </w:rPr>
        <w:t>دانشکده</w:t>
      </w:r>
      <w:r w:rsidR="00A95FFB">
        <w:rPr>
          <w:rFonts w:ascii="IranNastaliq" w:hAnsi="IranNastaliq" w:cs="IranNastaliq" w:hint="cs"/>
          <w:rtl/>
          <w:lang w:bidi="fa-IR"/>
        </w:rPr>
        <w:t xml:space="preserve">     مهندسی مواد و متالورژی</w:t>
      </w:r>
      <w:r w:rsidRPr="006B3CAE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</w:t>
      </w:r>
      <w:r w:rsidR="006B0268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       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</w:t>
      </w:r>
      <w:r w:rsidRPr="005908E6">
        <w:rPr>
          <w:rFonts w:ascii="IranNastaliq" w:hAnsi="IranNastaliq" w:cs="B Lotus" w:hint="cs"/>
          <w:sz w:val="28"/>
          <w:szCs w:val="28"/>
          <w:rtl/>
          <w:lang w:bidi="fa-IR"/>
        </w:rPr>
        <w:t>نیمسال دوم سال تحصیلی .....</w:t>
      </w:r>
      <w:r w:rsidR="006B0268">
        <w:rPr>
          <w:rFonts w:ascii="IranNastaliq" w:hAnsi="IranNastaliq" w:cs="B Lotus" w:hint="cs"/>
          <w:sz w:val="28"/>
          <w:szCs w:val="28"/>
          <w:rtl/>
          <w:lang w:bidi="fa-IR"/>
        </w:rPr>
        <w:t>.</w:t>
      </w:r>
    </w:p>
    <w:tbl>
      <w:tblPr>
        <w:tblStyle w:val="TableGrid"/>
        <w:tblW w:w="10330" w:type="dxa"/>
        <w:jc w:val="center"/>
        <w:tblLook w:val="04A0" w:firstRow="1" w:lastRow="0" w:firstColumn="1" w:lastColumn="0" w:noHBand="0" w:noVBand="1"/>
      </w:tblPr>
      <w:tblGrid>
        <w:gridCol w:w="1525"/>
        <w:gridCol w:w="1530"/>
        <w:gridCol w:w="990"/>
        <w:gridCol w:w="1337"/>
        <w:gridCol w:w="1001"/>
        <w:gridCol w:w="2252"/>
        <w:gridCol w:w="720"/>
        <w:gridCol w:w="975"/>
      </w:tblGrid>
      <w:tr w:rsidR="006261B7" w:rsidTr="004C0E17">
        <w:trPr>
          <w:trHeight w:val="386"/>
          <w:jc w:val="center"/>
        </w:trPr>
        <w:tc>
          <w:tcPr>
            <w:tcW w:w="4045" w:type="dxa"/>
            <w:gridSpan w:val="3"/>
          </w:tcPr>
          <w:p w:rsidR="005908E6" w:rsidRDefault="005908E6" w:rsidP="003A6092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مقطع: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1A24D7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ارشد</w:t>
            </w:r>
            <w:r w:rsidR="003A6092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دکتری</w:t>
            </w:r>
            <w:r w:rsidR="003A6092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▄</w:t>
            </w:r>
          </w:p>
        </w:tc>
        <w:tc>
          <w:tcPr>
            <w:tcW w:w="2338" w:type="dxa"/>
            <w:gridSpan w:val="2"/>
          </w:tcPr>
          <w:p w:rsidR="005908E6" w:rsidRDefault="005908E6" w:rsidP="00A95FFB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تعداد واحد: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نظری</w:t>
            </w:r>
            <w:r w:rsidR="00A95FFB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A95FFB" w:rsidRPr="00A95FFB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2</w:t>
            </w:r>
          </w:p>
        </w:tc>
        <w:tc>
          <w:tcPr>
            <w:tcW w:w="2972" w:type="dxa"/>
            <w:gridSpan w:val="2"/>
          </w:tcPr>
          <w:p w:rsidR="005908E6" w:rsidRPr="005908E6" w:rsidRDefault="005908E6" w:rsidP="00D45A83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فارسی:</w:t>
            </w:r>
            <w:r w:rsidR="00A95FFB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D45A83">
              <w:rPr>
                <w:rFonts w:ascii="IranNastaliq" w:hAnsi="IranNastaliq" w:cs="B Mitra" w:hint="cs"/>
                <w:sz w:val="18"/>
                <w:szCs w:val="18"/>
                <w:rtl/>
                <w:lang w:bidi="fa-IR"/>
              </w:rPr>
              <w:t>تربولوژی</w:t>
            </w:r>
          </w:p>
        </w:tc>
        <w:tc>
          <w:tcPr>
            <w:tcW w:w="975" w:type="dxa"/>
            <w:vMerge w:val="restart"/>
          </w:tcPr>
          <w:p w:rsidR="005908E6" w:rsidRPr="00047D53" w:rsidRDefault="005908E6" w:rsidP="00B97D71">
            <w:pPr>
              <w:jc w:val="center"/>
              <w:rPr>
                <w:rFonts w:ascii="IranNastaliq" w:hAnsi="IranNastaliq" w:cs="B Mitra"/>
                <w:sz w:val="16"/>
                <w:szCs w:val="16"/>
                <w:rtl/>
                <w:lang w:bidi="fa-IR"/>
              </w:rPr>
            </w:pPr>
          </w:p>
          <w:p w:rsidR="005908E6" w:rsidRDefault="004C0E17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نام</w:t>
            </w:r>
            <w:r w:rsidR="005908E6"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درس</w:t>
            </w:r>
          </w:p>
        </w:tc>
      </w:tr>
      <w:tr w:rsidR="00B97D71" w:rsidTr="004C0E17">
        <w:trPr>
          <w:trHeight w:val="341"/>
          <w:jc w:val="center"/>
        </w:trPr>
        <w:tc>
          <w:tcPr>
            <w:tcW w:w="6383" w:type="dxa"/>
            <w:gridSpan w:val="5"/>
          </w:tcPr>
          <w:p w:rsidR="00B97D71" w:rsidRDefault="00B97D71" w:rsidP="00B97D71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پیش</w:t>
            </w:r>
            <w:r w:rsidRPr="00B97D71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ها و هم</w:t>
            </w: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نیازها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</w:t>
            </w:r>
          </w:p>
        </w:tc>
        <w:tc>
          <w:tcPr>
            <w:tcW w:w="2972" w:type="dxa"/>
            <w:gridSpan w:val="2"/>
          </w:tcPr>
          <w:p w:rsidR="00B97D71" w:rsidRPr="005908E6" w:rsidRDefault="00B97D71" w:rsidP="00D45A83">
            <w:pPr>
              <w:bidi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لاتین</w:t>
            </w:r>
            <w:r w:rsidRPr="00723760">
              <w:rPr>
                <w:rFonts w:ascii="IranNastaliq" w:hAnsi="IranNastaliq" w:cs="B Mitra" w:hint="cs"/>
                <w:rtl/>
                <w:lang w:bidi="fa-IR"/>
              </w:rPr>
              <w:t>:</w:t>
            </w:r>
            <w:r w:rsidR="00D45A83">
              <w:rPr>
                <w:rFonts w:asciiTheme="majorBidi" w:hAnsiTheme="majorBidi" w:cstheme="majorBidi"/>
                <w:sz w:val="14"/>
                <w:szCs w:val="14"/>
                <w:lang w:bidi="fa-IR"/>
              </w:rPr>
              <w:t>Tribology</w:t>
            </w:r>
          </w:p>
        </w:tc>
        <w:tc>
          <w:tcPr>
            <w:tcW w:w="975" w:type="dxa"/>
            <w:vMerge/>
          </w:tcPr>
          <w:p w:rsidR="00B97D71" w:rsidRDefault="00B97D71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</w:p>
        </w:tc>
      </w:tr>
      <w:tr w:rsidR="000B5605" w:rsidTr="00A95FFB">
        <w:trPr>
          <w:trHeight w:val="395"/>
          <w:jc w:val="center"/>
        </w:trPr>
        <w:tc>
          <w:tcPr>
            <w:tcW w:w="5382" w:type="dxa"/>
            <w:gridSpan w:val="4"/>
          </w:tcPr>
          <w:p w:rsidR="000B5605" w:rsidRPr="00E31D17" w:rsidRDefault="000B5605" w:rsidP="00D45A83">
            <w:pPr>
              <w:jc w:val="right"/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شماره تلفن اتاق: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0233153</w:t>
            </w:r>
            <w:r w:rsidR="00D45A8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2634</w:t>
            </w:r>
          </w:p>
        </w:tc>
        <w:tc>
          <w:tcPr>
            <w:tcW w:w="4948" w:type="dxa"/>
            <w:gridSpan w:val="4"/>
          </w:tcPr>
          <w:p w:rsidR="000B5605" w:rsidRDefault="000B5605" w:rsidP="000B5605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047D5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مدرس/مدرسین: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محبوبه آزادی</w:t>
            </w:r>
          </w:p>
        </w:tc>
      </w:tr>
      <w:tr w:rsidR="000B5605" w:rsidTr="00A95FFB">
        <w:trPr>
          <w:trHeight w:val="341"/>
          <w:jc w:val="center"/>
        </w:trPr>
        <w:tc>
          <w:tcPr>
            <w:tcW w:w="5382" w:type="dxa"/>
            <w:gridSpan w:val="4"/>
          </w:tcPr>
          <w:p w:rsidR="000B5605" w:rsidRPr="00E31D17" w:rsidRDefault="000B5605" w:rsidP="000B5605">
            <w:pPr>
              <w:bidi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منزلگاه اینترنتی: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>
              <w:rPr>
                <w:rFonts w:asciiTheme="majorBidi" w:hAnsiTheme="majorBidi" w:cstheme="majorBidi"/>
                <w:sz w:val="18"/>
                <w:szCs w:val="18"/>
                <w:lang w:bidi="fa-IR"/>
              </w:rPr>
              <w:t>m</w:t>
            </w:r>
            <w:r w:rsidRPr="00AE0A4F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azadi</w:t>
            </w:r>
            <w:r>
              <w:rPr>
                <w:rFonts w:asciiTheme="majorBidi" w:hAnsiTheme="majorBidi" w:cstheme="majorBidi"/>
                <w:sz w:val="18"/>
                <w:szCs w:val="18"/>
                <w:lang w:bidi="fa-IR"/>
              </w:rPr>
              <w:t>.profile.</w:t>
            </w:r>
            <w:r w:rsidRPr="00AE0A4F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semnan.ac.ir</w:t>
            </w:r>
          </w:p>
        </w:tc>
        <w:tc>
          <w:tcPr>
            <w:tcW w:w="4948" w:type="dxa"/>
            <w:gridSpan w:val="4"/>
          </w:tcPr>
          <w:p w:rsidR="000B5605" w:rsidRDefault="000B5605" w:rsidP="000B5605">
            <w:pPr>
              <w:bidi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پست الکترونیکی: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A95FFB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m.azadi@semnan.ac.ir</w:t>
            </w:r>
          </w:p>
        </w:tc>
      </w:tr>
      <w:tr w:rsidR="00BE73D7" w:rsidTr="00746E7D">
        <w:trPr>
          <w:trHeight w:val="341"/>
          <w:jc w:val="center"/>
        </w:trPr>
        <w:tc>
          <w:tcPr>
            <w:tcW w:w="10330" w:type="dxa"/>
            <w:gridSpan w:val="8"/>
          </w:tcPr>
          <w:p w:rsidR="00BE73D7" w:rsidRPr="00E31D17" w:rsidRDefault="00BE73D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برنامه تدریس در هفته و شماره کلاس:</w:t>
            </w:r>
          </w:p>
        </w:tc>
      </w:tr>
      <w:tr w:rsidR="008D2DEA" w:rsidTr="004B094A">
        <w:trPr>
          <w:trHeight w:val="359"/>
          <w:jc w:val="center"/>
        </w:trPr>
        <w:tc>
          <w:tcPr>
            <w:tcW w:w="10330" w:type="dxa"/>
            <w:gridSpan w:val="8"/>
          </w:tcPr>
          <w:p w:rsidR="008D2DEA" w:rsidRPr="008D2DEA" w:rsidRDefault="008D2DEA" w:rsidP="00D45A83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اهداف درس:</w:t>
            </w:r>
            <w:r w:rsidR="00A95FFB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آموزش مباحث پیشرفته در</w:t>
            </w:r>
            <w:r w:rsidR="003A6092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D45A8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تریبولوژی</w:t>
            </w:r>
          </w:p>
        </w:tc>
      </w:tr>
      <w:tr w:rsidR="008D2DEA" w:rsidTr="004B094A">
        <w:trPr>
          <w:trHeight w:val="395"/>
          <w:jc w:val="center"/>
        </w:trPr>
        <w:tc>
          <w:tcPr>
            <w:tcW w:w="10330" w:type="dxa"/>
            <w:gridSpan w:val="8"/>
          </w:tcPr>
          <w:p w:rsidR="008D2DEA" w:rsidRPr="008D2DEA" w:rsidRDefault="008D2DEA" w:rsidP="008D2DEA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امکانات آموزشی مورد نیاز:</w:t>
            </w:r>
            <w:r w:rsidR="00A95FFB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-</w:t>
            </w:r>
          </w:p>
        </w:tc>
      </w:tr>
      <w:tr w:rsidR="00C1549F" w:rsidTr="00A95FFB">
        <w:trPr>
          <w:trHeight w:val="224"/>
          <w:jc w:val="center"/>
        </w:trPr>
        <w:tc>
          <w:tcPr>
            <w:tcW w:w="1525" w:type="dxa"/>
          </w:tcPr>
          <w:p w:rsidR="00C1549F" w:rsidRPr="00C1549F" w:rsidRDefault="00C1549F" w:rsidP="001A24D7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پایان</w:t>
            </w:r>
            <w:r w:rsidR="001A24D7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1530" w:type="dxa"/>
          </w:tcPr>
          <w:p w:rsidR="00C1549F" w:rsidRPr="00C1549F" w:rsidRDefault="001A24D7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میان</w:t>
            </w: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="00C1549F"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2327" w:type="dxa"/>
            <w:gridSpan w:val="2"/>
          </w:tcPr>
          <w:p w:rsidR="00C1549F" w:rsidRPr="00C1549F" w:rsidRDefault="00C1549F" w:rsidP="003A6092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ارزشیابی مستمر</w:t>
            </w:r>
          </w:p>
        </w:tc>
        <w:tc>
          <w:tcPr>
            <w:tcW w:w="3253" w:type="dxa"/>
            <w:gridSpan w:val="2"/>
          </w:tcPr>
          <w:p w:rsidR="00C1549F" w:rsidRPr="00C1549F" w:rsidRDefault="00C1549F" w:rsidP="003A6092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فعالیت</w:t>
            </w:r>
            <w:r w:rsidRPr="00C1549F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های کلاسی و آموزشی</w:t>
            </w:r>
          </w:p>
        </w:tc>
        <w:tc>
          <w:tcPr>
            <w:tcW w:w="1695" w:type="dxa"/>
            <w:gridSpan w:val="2"/>
          </w:tcPr>
          <w:p w:rsidR="00C1549F" w:rsidRPr="00E13C35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نحوه ارزشیابی</w:t>
            </w:r>
          </w:p>
        </w:tc>
      </w:tr>
      <w:tr w:rsidR="007A6B1B" w:rsidTr="00A95FFB">
        <w:trPr>
          <w:trHeight w:val="278"/>
          <w:jc w:val="center"/>
        </w:trPr>
        <w:tc>
          <w:tcPr>
            <w:tcW w:w="1525" w:type="dxa"/>
          </w:tcPr>
          <w:p w:rsidR="007A6B1B" w:rsidRPr="00FE7024" w:rsidRDefault="00A95FFB" w:rsidP="003A6092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1</w:t>
            </w:r>
            <w:r w:rsidR="003A6092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4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-12</w:t>
            </w:r>
          </w:p>
        </w:tc>
        <w:tc>
          <w:tcPr>
            <w:tcW w:w="1530" w:type="dxa"/>
          </w:tcPr>
          <w:p w:rsidR="007A6B1B" w:rsidRPr="00FE7024" w:rsidRDefault="00074804" w:rsidP="00074804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-</w:t>
            </w:r>
          </w:p>
        </w:tc>
        <w:tc>
          <w:tcPr>
            <w:tcW w:w="2327" w:type="dxa"/>
            <w:gridSpan w:val="2"/>
          </w:tcPr>
          <w:p w:rsidR="007A6B1B" w:rsidRPr="00FE7024" w:rsidRDefault="003A6092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-</w:t>
            </w:r>
          </w:p>
        </w:tc>
        <w:tc>
          <w:tcPr>
            <w:tcW w:w="3253" w:type="dxa"/>
            <w:gridSpan w:val="2"/>
          </w:tcPr>
          <w:p w:rsidR="007A6B1B" w:rsidRPr="00FE7024" w:rsidRDefault="00A95FFB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6-8</w:t>
            </w:r>
          </w:p>
        </w:tc>
        <w:tc>
          <w:tcPr>
            <w:tcW w:w="1695" w:type="dxa"/>
            <w:gridSpan w:val="2"/>
          </w:tcPr>
          <w:p w:rsidR="007A6B1B" w:rsidRPr="00E13C35" w:rsidRDefault="007A6B1B" w:rsidP="007A6B1B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درصد نمره</w:t>
            </w:r>
          </w:p>
        </w:tc>
      </w:tr>
      <w:tr w:rsidR="00C1549F" w:rsidTr="004B094A">
        <w:trPr>
          <w:trHeight w:val="1115"/>
          <w:jc w:val="center"/>
        </w:trPr>
        <w:tc>
          <w:tcPr>
            <w:tcW w:w="8635" w:type="dxa"/>
            <w:gridSpan w:val="6"/>
          </w:tcPr>
          <w:p w:rsidR="00D45A83" w:rsidRPr="00D45A83" w:rsidRDefault="0027067E" w:rsidP="00D45A83">
            <w:pPr>
              <w:pStyle w:val="Heading3"/>
              <w:shd w:val="clear" w:color="auto" w:fill="FFFFFF"/>
              <w:spacing w:before="0" w:beforeAutospacing="0" w:after="0" w:afterAutospacing="0"/>
              <w:outlineLvl w:val="2"/>
              <w:rPr>
                <w:rFonts w:ascii="Cambria" w:eastAsiaTheme="minorHAnsi" w:hAnsi="Cambria" w:cs="B Lotus"/>
                <w:b w:val="0"/>
                <w:bCs w:val="0"/>
                <w:sz w:val="20"/>
                <w:szCs w:val="20"/>
              </w:rPr>
            </w:pPr>
            <w:r w:rsidRPr="00D45A83">
              <w:rPr>
                <w:rFonts w:ascii="Cambria" w:hAnsi="Cambria" w:cs="B Lotus"/>
                <w:b w:val="0"/>
                <w:bCs w:val="0"/>
                <w:sz w:val="20"/>
                <w:szCs w:val="20"/>
              </w:rPr>
              <w:t>1-</w:t>
            </w:r>
            <w:r w:rsidR="00D45A83" w:rsidRPr="00D45A83">
              <w:rPr>
                <w:rFonts w:ascii="Cambria" w:eastAsiaTheme="minorHAnsi" w:hAnsi="Cambria" w:cs="B Lotus"/>
                <w:b w:val="0"/>
                <w:bCs w:val="0"/>
                <w:sz w:val="20"/>
                <w:szCs w:val="20"/>
              </w:rPr>
              <w:t>Principles of Tribology" – Wen Shizhu &amp; Huang Ping</w:t>
            </w:r>
          </w:p>
          <w:p w:rsidR="00D45A83" w:rsidRPr="00D45A83" w:rsidRDefault="00D45A83" w:rsidP="00D45A83">
            <w:pPr>
              <w:pStyle w:val="Heading3"/>
              <w:shd w:val="clear" w:color="auto" w:fill="FFFFFF"/>
              <w:spacing w:before="0" w:beforeAutospacing="0" w:after="0" w:afterAutospacing="0"/>
              <w:rPr>
                <w:rFonts w:ascii="Cambria" w:eastAsiaTheme="minorHAnsi" w:hAnsi="Cambria" w:cs="B Lotus"/>
                <w:b w:val="0"/>
                <w:bCs w:val="0"/>
                <w:sz w:val="20"/>
                <w:szCs w:val="20"/>
              </w:rPr>
            </w:pPr>
            <w:r>
              <w:rPr>
                <w:rFonts w:ascii="Cambria" w:eastAsiaTheme="minorHAnsi" w:hAnsi="Cambria" w:cs="B Lotus"/>
                <w:b w:val="0"/>
                <w:bCs w:val="0"/>
                <w:sz w:val="20"/>
                <w:szCs w:val="20"/>
              </w:rPr>
              <w:t xml:space="preserve">2- </w:t>
            </w:r>
            <w:r w:rsidRPr="00D45A83">
              <w:rPr>
                <w:rFonts w:ascii="Cambria" w:eastAsiaTheme="minorHAnsi" w:hAnsi="Cambria" w:cs="B Lotus"/>
                <w:b w:val="0"/>
                <w:bCs w:val="0"/>
                <w:sz w:val="20"/>
                <w:szCs w:val="20"/>
              </w:rPr>
              <w:t>"Engineering Tribology" – Gwidon W. Stachowiak &amp; Andrew W. Batchelor</w:t>
            </w:r>
          </w:p>
          <w:p w:rsidR="00D45A83" w:rsidRPr="00D45A83" w:rsidRDefault="0023606E" w:rsidP="00D45A83">
            <w:pPr>
              <w:pStyle w:val="Heading3"/>
              <w:shd w:val="clear" w:color="auto" w:fill="FFFFFF"/>
              <w:spacing w:before="0" w:beforeAutospacing="0" w:after="0" w:afterAutospacing="0"/>
              <w:rPr>
                <w:rFonts w:ascii="Cambria" w:eastAsiaTheme="minorHAnsi" w:hAnsi="Cambria" w:cs="B Lotus"/>
                <w:b w:val="0"/>
                <w:bCs w:val="0"/>
                <w:sz w:val="20"/>
                <w:szCs w:val="20"/>
              </w:rPr>
            </w:pPr>
            <w:r w:rsidRPr="00D45A83">
              <w:rPr>
                <w:rFonts w:ascii="Cambria" w:eastAsiaTheme="minorHAnsi" w:hAnsi="Cambria" w:cs="B Lotus"/>
                <w:b w:val="0"/>
                <w:bCs w:val="0"/>
                <w:sz w:val="20"/>
                <w:szCs w:val="20"/>
              </w:rPr>
              <w:t xml:space="preserve">3- </w:t>
            </w:r>
            <w:r w:rsidR="00D45A83" w:rsidRPr="00D45A83">
              <w:rPr>
                <w:rFonts w:ascii="Cambria" w:eastAsiaTheme="minorHAnsi" w:hAnsi="Cambria" w:cs="B Lotus"/>
                <w:b w:val="0"/>
                <w:bCs w:val="0"/>
                <w:sz w:val="20"/>
                <w:szCs w:val="20"/>
              </w:rPr>
              <w:t>"Friction and Wear of Materials" – Ernest Rabinowicz</w:t>
            </w:r>
          </w:p>
          <w:p w:rsidR="0023606E" w:rsidRPr="004B094A" w:rsidRDefault="0023606E" w:rsidP="00D45A83">
            <w:pPr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</w:p>
        </w:tc>
        <w:tc>
          <w:tcPr>
            <w:tcW w:w="1695" w:type="dxa"/>
            <w:gridSpan w:val="2"/>
          </w:tcPr>
          <w:p w:rsidR="00C1549F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  <w:p w:rsidR="00C1549F" w:rsidRDefault="00C1549F" w:rsidP="00C1549F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منابع و مآخذ درس</w:t>
            </w:r>
          </w:p>
        </w:tc>
      </w:tr>
    </w:tbl>
    <w:p w:rsidR="006B0268" w:rsidRPr="001A24D7" w:rsidRDefault="006B0268" w:rsidP="006B0268">
      <w:pPr>
        <w:jc w:val="center"/>
        <w:rPr>
          <w:rFonts w:ascii="IranNastaliq" w:hAnsi="IranNastaliq" w:cs="B Mitra"/>
          <w:b/>
          <w:bCs/>
          <w:sz w:val="28"/>
          <w:szCs w:val="28"/>
          <w:rtl/>
          <w:lang w:bidi="fa-IR"/>
        </w:rPr>
      </w:pP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بودجه</w:t>
      </w:r>
      <w:r>
        <w:rPr>
          <w:rFonts w:ascii="IranNastaliq" w:hAnsi="IranNastaliq" w:cs="B Mitra"/>
          <w:b/>
          <w:bCs/>
          <w:sz w:val="28"/>
          <w:szCs w:val="28"/>
          <w:rtl/>
          <w:lang w:bidi="fa-IR"/>
        </w:rPr>
        <w:softHyphen/>
      </w: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بندی درس</w:t>
      </w:r>
    </w:p>
    <w:tbl>
      <w:tblPr>
        <w:tblStyle w:val="TableGrid"/>
        <w:tblW w:w="10253" w:type="dxa"/>
        <w:jc w:val="center"/>
        <w:tblLook w:val="04A0" w:firstRow="1" w:lastRow="0" w:firstColumn="1" w:lastColumn="0" w:noHBand="0" w:noVBand="1"/>
      </w:tblPr>
      <w:tblGrid>
        <w:gridCol w:w="1975"/>
        <w:gridCol w:w="7200"/>
        <w:gridCol w:w="1078"/>
      </w:tblGrid>
      <w:tr w:rsidR="004B094A" w:rsidTr="00891C14">
        <w:trPr>
          <w:trHeight w:val="383"/>
          <w:jc w:val="center"/>
        </w:trPr>
        <w:tc>
          <w:tcPr>
            <w:tcW w:w="1975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توضیحات</w:t>
            </w:r>
          </w:p>
        </w:tc>
        <w:tc>
          <w:tcPr>
            <w:tcW w:w="7200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مبحث</w:t>
            </w:r>
          </w:p>
        </w:tc>
        <w:tc>
          <w:tcPr>
            <w:tcW w:w="1078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rtl/>
                <w:lang w:bidi="fa-IR"/>
              </w:rPr>
              <w:t>شماره هفته آموزشی</w:t>
            </w:r>
          </w:p>
        </w:tc>
      </w:tr>
      <w:tr w:rsidR="00590E2D" w:rsidTr="00854B65">
        <w:trPr>
          <w:trHeight w:val="152"/>
          <w:jc w:val="center"/>
        </w:trPr>
        <w:tc>
          <w:tcPr>
            <w:tcW w:w="1975" w:type="dxa"/>
          </w:tcPr>
          <w:p w:rsidR="00590E2D" w:rsidRPr="00FE7024" w:rsidRDefault="00590E2D" w:rsidP="00590E2D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  <w:vAlign w:val="center"/>
          </w:tcPr>
          <w:p w:rsidR="00590E2D" w:rsidRPr="00590E2D" w:rsidRDefault="00AC1A3F" w:rsidP="0023606E">
            <w:pPr>
              <w:bidi/>
              <w:rPr>
                <w:rFonts w:cs="B Lotus"/>
                <w:sz w:val="20"/>
                <w:szCs w:val="20"/>
                <w:rtl/>
                <w:lang w:bidi="fa-IR"/>
              </w:rPr>
            </w:pPr>
            <w:r>
              <w:rPr>
                <w:rFonts w:cs="B Lotus" w:hint="cs"/>
                <w:sz w:val="20"/>
                <w:szCs w:val="20"/>
                <w:rtl/>
                <w:lang w:bidi="fa-IR"/>
              </w:rPr>
              <w:t>معرفی و شناخت اولیه با کلیات درس و بودجه بندی</w:t>
            </w:r>
          </w:p>
        </w:tc>
        <w:tc>
          <w:tcPr>
            <w:tcW w:w="1078" w:type="dxa"/>
          </w:tcPr>
          <w:p w:rsidR="00590E2D" w:rsidRPr="00E32E53" w:rsidRDefault="00590E2D" w:rsidP="00590E2D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</w:t>
            </w:r>
          </w:p>
        </w:tc>
      </w:tr>
      <w:tr w:rsidR="00590E2D" w:rsidTr="00854B65">
        <w:trPr>
          <w:trHeight w:val="89"/>
          <w:jc w:val="center"/>
        </w:trPr>
        <w:tc>
          <w:tcPr>
            <w:tcW w:w="1975" w:type="dxa"/>
          </w:tcPr>
          <w:p w:rsidR="00590E2D" w:rsidRPr="00FE7024" w:rsidRDefault="00590E2D" w:rsidP="00590E2D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  <w:vAlign w:val="center"/>
          </w:tcPr>
          <w:p w:rsidR="00590E2D" w:rsidRPr="00590E2D" w:rsidRDefault="00E605B5" w:rsidP="00D45A83">
            <w:pPr>
              <w:bidi/>
              <w:rPr>
                <w:rFonts w:cs="B Lotus"/>
                <w:sz w:val="20"/>
                <w:szCs w:val="20"/>
                <w:rtl/>
              </w:rPr>
            </w:pPr>
            <w:r>
              <w:rPr>
                <w:rFonts w:cs="B Lotus" w:hint="cs"/>
                <w:sz w:val="20"/>
                <w:szCs w:val="20"/>
                <w:rtl/>
              </w:rPr>
              <w:t>مقدمه ای بر علم</w:t>
            </w:r>
            <w:r w:rsidR="00D45A83">
              <w:rPr>
                <w:rFonts w:cs="B Lotus"/>
                <w:sz w:val="20"/>
                <w:szCs w:val="20"/>
              </w:rPr>
              <w:t xml:space="preserve"> </w:t>
            </w:r>
            <w:r w:rsidR="00D45A83">
              <w:rPr>
                <w:rFonts w:cs="B Lotus" w:hint="cs"/>
                <w:sz w:val="20"/>
                <w:szCs w:val="20"/>
                <w:rtl/>
                <w:lang w:bidi="fa-IR"/>
              </w:rPr>
              <w:t>تربولوژی</w:t>
            </w:r>
            <w:r>
              <w:rPr>
                <w:rFonts w:cs="B Lotus" w:hint="cs"/>
                <w:sz w:val="20"/>
                <w:szCs w:val="20"/>
                <w:rtl/>
              </w:rPr>
              <w:t xml:space="preserve"> مواد (شامل یادآوری مفاهیم کلیات </w:t>
            </w:r>
            <w:r w:rsidR="00D45A83">
              <w:rPr>
                <w:rFonts w:cs="B Lotus" w:hint="cs"/>
                <w:sz w:val="20"/>
                <w:szCs w:val="20"/>
                <w:rtl/>
              </w:rPr>
              <w:t xml:space="preserve">اصطکاک، سایش و روغنکاری </w:t>
            </w:r>
            <w:r>
              <w:rPr>
                <w:rFonts w:cs="B Lotus" w:hint="cs"/>
                <w:sz w:val="20"/>
                <w:szCs w:val="20"/>
                <w:rtl/>
              </w:rPr>
              <w:t>و ---)</w:t>
            </w:r>
          </w:p>
        </w:tc>
        <w:tc>
          <w:tcPr>
            <w:tcW w:w="1078" w:type="dxa"/>
          </w:tcPr>
          <w:p w:rsidR="00590E2D" w:rsidRPr="00E32E53" w:rsidRDefault="00590E2D" w:rsidP="00590E2D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2</w:t>
            </w:r>
          </w:p>
        </w:tc>
      </w:tr>
      <w:tr w:rsidR="00590E2D" w:rsidTr="00854B65">
        <w:trPr>
          <w:trHeight w:val="197"/>
          <w:jc w:val="center"/>
        </w:trPr>
        <w:tc>
          <w:tcPr>
            <w:tcW w:w="1975" w:type="dxa"/>
          </w:tcPr>
          <w:p w:rsidR="00590E2D" w:rsidRPr="00FE7024" w:rsidRDefault="00590E2D" w:rsidP="00590E2D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  <w:vAlign w:val="center"/>
          </w:tcPr>
          <w:p w:rsidR="00590E2D" w:rsidRPr="00590E2D" w:rsidRDefault="00D45A83" w:rsidP="00E676CD">
            <w:pPr>
              <w:bidi/>
              <w:rPr>
                <w:rFonts w:cs="B Lotus"/>
                <w:sz w:val="20"/>
                <w:szCs w:val="20"/>
                <w:rtl/>
                <w:lang w:bidi="fa-IR"/>
              </w:rPr>
            </w:pPr>
            <w:r>
              <w:rPr>
                <w:rFonts w:cs="B Lotus" w:hint="cs"/>
                <w:sz w:val="20"/>
                <w:szCs w:val="20"/>
                <w:rtl/>
              </w:rPr>
              <w:t>تاریخچه علم تریبولوژی</w:t>
            </w:r>
          </w:p>
        </w:tc>
        <w:tc>
          <w:tcPr>
            <w:tcW w:w="1078" w:type="dxa"/>
          </w:tcPr>
          <w:p w:rsidR="00590E2D" w:rsidRPr="00E32E53" w:rsidRDefault="00590E2D" w:rsidP="00590E2D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3</w:t>
            </w:r>
          </w:p>
        </w:tc>
      </w:tr>
      <w:tr w:rsidR="00E605B5" w:rsidTr="00854B65">
        <w:trPr>
          <w:trHeight w:val="206"/>
          <w:jc w:val="center"/>
        </w:trPr>
        <w:tc>
          <w:tcPr>
            <w:tcW w:w="1975" w:type="dxa"/>
          </w:tcPr>
          <w:p w:rsidR="00E605B5" w:rsidRPr="00FE7024" w:rsidRDefault="00E605B5" w:rsidP="00E605B5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  <w:vAlign w:val="center"/>
          </w:tcPr>
          <w:p w:rsidR="00E605B5" w:rsidRPr="00590E2D" w:rsidRDefault="00E605B5" w:rsidP="00D45A83">
            <w:pPr>
              <w:bidi/>
              <w:rPr>
                <w:rFonts w:cs="B Lotus"/>
                <w:sz w:val="20"/>
                <w:szCs w:val="20"/>
                <w:rtl/>
                <w:lang w:bidi="fa-IR"/>
              </w:rPr>
            </w:pPr>
            <w:r>
              <w:rPr>
                <w:rFonts w:cs="B Lotus" w:hint="cs"/>
                <w:sz w:val="20"/>
                <w:szCs w:val="20"/>
                <w:rtl/>
                <w:lang w:bidi="fa-IR"/>
              </w:rPr>
              <w:t xml:space="preserve">مبانی </w:t>
            </w:r>
            <w:r w:rsidR="00D45A83">
              <w:rPr>
                <w:rFonts w:cs="B Lotus" w:hint="cs"/>
                <w:sz w:val="20"/>
                <w:szCs w:val="20"/>
                <w:rtl/>
                <w:lang w:bidi="fa-IR"/>
              </w:rPr>
              <w:t>اصطکاک (مفاهیم قوانین)</w:t>
            </w:r>
          </w:p>
        </w:tc>
        <w:tc>
          <w:tcPr>
            <w:tcW w:w="1078" w:type="dxa"/>
          </w:tcPr>
          <w:p w:rsidR="00E605B5" w:rsidRPr="00E32E53" w:rsidRDefault="00E605B5" w:rsidP="00E605B5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4</w:t>
            </w:r>
          </w:p>
        </w:tc>
      </w:tr>
      <w:tr w:rsidR="00E605B5" w:rsidTr="00854B65">
        <w:trPr>
          <w:trHeight w:val="215"/>
          <w:jc w:val="center"/>
        </w:trPr>
        <w:tc>
          <w:tcPr>
            <w:tcW w:w="1975" w:type="dxa"/>
          </w:tcPr>
          <w:p w:rsidR="00E605B5" w:rsidRPr="00FE7024" w:rsidRDefault="00E605B5" w:rsidP="00E605B5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  <w:vAlign w:val="center"/>
          </w:tcPr>
          <w:p w:rsidR="00E605B5" w:rsidRPr="00590E2D" w:rsidRDefault="00D45A83" w:rsidP="00D45A83">
            <w:pPr>
              <w:bidi/>
              <w:rPr>
                <w:rFonts w:cs="B Lotus"/>
                <w:sz w:val="20"/>
                <w:szCs w:val="20"/>
                <w:rtl/>
              </w:rPr>
            </w:pPr>
            <w:r>
              <w:rPr>
                <w:rFonts w:cs="B Lotus" w:hint="cs"/>
                <w:sz w:val="20"/>
                <w:szCs w:val="20"/>
                <w:rtl/>
                <w:lang w:bidi="fa-IR"/>
              </w:rPr>
              <w:t>مبانی اصطکاک (</w:t>
            </w:r>
            <w:r>
              <w:rPr>
                <w:rFonts w:cs="B Lotus" w:hint="cs"/>
                <w:sz w:val="20"/>
                <w:szCs w:val="20"/>
                <w:rtl/>
                <w:lang w:bidi="fa-IR"/>
              </w:rPr>
              <w:t>روشهای اندازه گیری</w:t>
            </w:r>
            <w:r>
              <w:rPr>
                <w:rFonts w:cs="B Lotus" w:hint="cs"/>
                <w:sz w:val="20"/>
                <w:szCs w:val="20"/>
                <w:rtl/>
                <w:lang w:bidi="fa-IR"/>
              </w:rPr>
              <w:t>)</w:t>
            </w:r>
          </w:p>
        </w:tc>
        <w:tc>
          <w:tcPr>
            <w:tcW w:w="1078" w:type="dxa"/>
          </w:tcPr>
          <w:p w:rsidR="00E605B5" w:rsidRPr="00E32E53" w:rsidRDefault="00E605B5" w:rsidP="00E605B5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5</w:t>
            </w:r>
          </w:p>
        </w:tc>
      </w:tr>
      <w:tr w:rsidR="003A6092" w:rsidTr="00854B65">
        <w:trPr>
          <w:trHeight w:val="242"/>
          <w:jc w:val="center"/>
        </w:trPr>
        <w:tc>
          <w:tcPr>
            <w:tcW w:w="1975" w:type="dxa"/>
          </w:tcPr>
          <w:p w:rsidR="003A6092" w:rsidRPr="00FE7024" w:rsidRDefault="003A6092" w:rsidP="003A6092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  <w:vAlign w:val="center"/>
          </w:tcPr>
          <w:p w:rsidR="003A6092" w:rsidRPr="00590E2D" w:rsidRDefault="00D45A83" w:rsidP="00E605B5">
            <w:pPr>
              <w:bidi/>
              <w:rPr>
                <w:rFonts w:cs="B Lotus"/>
                <w:sz w:val="20"/>
                <w:szCs w:val="20"/>
                <w:rtl/>
              </w:rPr>
            </w:pPr>
            <w:r>
              <w:rPr>
                <w:rFonts w:cs="B Lotus" w:hint="cs"/>
                <w:sz w:val="20"/>
                <w:szCs w:val="20"/>
                <w:rtl/>
              </w:rPr>
              <w:t>مبانی سایش و انواع مکانیزم های سایش</w:t>
            </w:r>
          </w:p>
        </w:tc>
        <w:tc>
          <w:tcPr>
            <w:tcW w:w="1078" w:type="dxa"/>
          </w:tcPr>
          <w:p w:rsidR="003A6092" w:rsidRPr="00E32E53" w:rsidRDefault="003A6092" w:rsidP="003A6092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6</w:t>
            </w:r>
          </w:p>
        </w:tc>
      </w:tr>
      <w:tr w:rsidR="003A6092" w:rsidTr="00854B65">
        <w:trPr>
          <w:trHeight w:val="251"/>
          <w:jc w:val="center"/>
        </w:trPr>
        <w:tc>
          <w:tcPr>
            <w:tcW w:w="1975" w:type="dxa"/>
          </w:tcPr>
          <w:p w:rsidR="003A6092" w:rsidRPr="00FE7024" w:rsidRDefault="003A6092" w:rsidP="003A6092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  <w:vAlign w:val="center"/>
          </w:tcPr>
          <w:p w:rsidR="003A6092" w:rsidRPr="00590E2D" w:rsidRDefault="00D45A83" w:rsidP="00E605B5">
            <w:pPr>
              <w:bidi/>
              <w:rPr>
                <w:rFonts w:cs="B Lotus"/>
                <w:sz w:val="20"/>
                <w:szCs w:val="20"/>
                <w:rtl/>
              </w:rPr>
            </w:pPr>
            <w:r>
              <w:rPr>
                <w:rFonts w:cs="B Lotus" w:hint="cs"/>
                <w:sz w:val="20"/>
                <w:szCs w:val="20"/>
                <w:rtl/>
              </w:rPr>
              <w:t>سایش خراشان و</w:t>
            </w:r>
            <w:bookmarkStart w:id="0" w:name="_GoBack"/>
            <w:bookmarkEnd w:id="0"/>
            <w:r>
              <w:rPr>
                <w:rFonts w:cs="B Lotus" w:hint="cs"/>
                <w:sz w:val="20"/>
                <w:szCs w:val="20"/>
                <w:rtl/>
              </w:rPr>
              <w:t xml:space="preserve"> مکانیزم های مربوطه و راهکارهای کاهش</w:t>
            </w:r>
          </w:p>
        </w:tc>
        <w:tc>
          <w:tcPr>
            <w:tcW w:w="1078" w:type="dxa"/>
          </w:tcPr>
          <w:p w:rsidR="003A6092" w:rsidRPr="00E32E53" w:rsidRDefault="003A6092" w:rsidP="003A6092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7</w:t>
            </w:r>
          </w:p>
        </w:tc>
      </w:tr>
      <w:tr w:rsidR="003A6092" w:rsidTr="00854B65">
        <w:trPr>
          <w:trHeight w:val="197"/>
          <w:jc w:val="center"/>
        </w:trPr>
        <w:tc>
          <w:tcPr>
            <w:tcW w:w="1975" w:type="dxa"/>
          </w:tcPr>
          <w:p w:rsidR="003A6092" w:rsidRPr="00FE7024" w:rsidRDefault="003A6092" w:rsidP="003A6092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  <w:vAlign w:val="center"/>
          </w:tcPr>
          <w:p w:rsidR="003A6092" w:rsidRPr="00590E2D" w:rsidRDefault="00D45A83" w:rsidP="00F57E0C">
            <w:pPr>
              <w:bidi/>
              <w:rPr>
                <w:rFonts w:cs="B Lotus"/>
                <w:sz w:val="20"/>
                <w:szCs w:val="20"/>
                <w:rtl/>
              </w:rPr>
            </w:pPr>
            <w:r>
              <w:rPr>
                <w:rFonts w:cs="B Lotus" w:hint="cs"/>
                <w:sz w:val="20"/>
                <w:szCs w:val="20"/>
                <w:rtl/>
              </w:rPr>
              <w:t xml:space="preserve">سایش چسبان </w:t>
            </w:r>
            <w:r>
              <w:rPr>
                <w:rFonts w:cs="B Lotus" w:hint="cs"/>
                <w:sz w:val="20"/>
                <w:szCs w:val="20"/>
                <w:rtl/>
              </w:rPr>
              <w:t>و مکانیزم های مربوطه و راهکارهای کاهش</w:t>
            </w:r>
          </w:p>
        </w:tc>
        <w:tc>
          <w:tcPr>
            <w:tcW w:w="1078" w:type="dxa"/>
          </w:tcPr>
          <w:p w:rsidR="003A6092" w:rsidRPr="00E32E53" w:rsidRDefault="003A6092" w:rsidP="003A6092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8</w:t>
            </w:r>
          </w:p>
        </w:tc>
      </w:tr>
      <w:tr w:rsidR="003A6092" w:rsidTr="00854B65">
        <w:trPr>
          <w:trHeight w:val="188"/>
          <w:jc w:val="center"/>
        </w:trPr>
        <w:tc>
          <w:tcPr>
            <w:tcW w:w="1975" w:type="dxa"/>
          </w:tcPr>
          <w:p w:rsidR="003A6092" w:rsidRPr="00FE7024" w:rsidRDefault="003A6092" w:rsidP="003A6092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  <w:vAlign w:val="center"/>
          </w:tcPr>
          <w:p w:rsidR="003A6092" w:rsidRPr="00590E2D" w:rsidRDefault="00D45A83" w:rsidP="00E605B5">
            <w:pPr>
              <w:bidi/>
              <w:rPr>
                <w:rFonts w:cs="B Lotus"/>
                <w:sz w:val="20"/>
                <w:szCs w:val="20"/>
                <w:rtl/>
              </w:rPr>
            </w:pPr>
            <w:r>
              <w:rPr>
                <w:rFonts w:cs="B Lotus" w:hint="cs"/>
                <w:sz w:val="20"/>
                <w:szCs w:val="20"/>
                <w:rtl/>
              </w:rPr>
              <w:t>سایش خستگی</w:t>
            </w:r>
            <w:r>
              <w:rPr>
                <w:rFonts w:cs="B Lotus" w:hint="cs"/>
                <w:sz w:val="20"/>
                <w:szCs w:val="20"/>
                <w:rtl/>
              </w:rPr>
              <w:t xml:space="preserve"> و مکانیزم های مربوطه و راهکارهای کاهش</w:t>
            </w:r>
          </w:p>
        </w:tc>
        <w:tc>
          <w:tcPr>
            <w:tcW w:w="1078" w:type="dxa"/>
          </w:tcPr>
          <w:p w:rsidR="003A6092" w:rsidRPr="00E32E53" w:rsidRDefault="003A6092" w:rsidP="003A6092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9</w:t>
            </w:r>
          </w:p>
        </w:tc>
      </w:tr>
      <w:tr w:rsidR="003A6092" w:rsidTr="00854B65">
        <w:trPr>
          <w:trHeight w:val="206"/>
          <w:jc w:val="center"/>
        </w:trPr>
        <w:tc>
          <w:tcPr>
            <w:tcW w:w="1975" w:type="dxa"/>
          </w:tcPr>
          <w:p w:rsidR="003A6092" w:rsidRPr="00FE7024" w:rsidRDefault="003A6092" w:rsidP="003A6092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  <w:vAlign w:val="center"/>
          </w:tcPr>
          <w:p w:rsidR="003A6092" w:rsidRPr="00590E2D" w:rsidRDefault="00D45A83" w:rsidP="003A6092">
            <w:pPr>
              <w:bidi/>
              <w:rPr>
                <w:rFonts w:cs="B Lotus"/>
                <w:sz w:val="20"/>
                <w:szCs w:val="20"/>
                <w:rtl/>
              </w:rPr>
            </w:pPr>
            <w:r>
              <w:rPr>
                <w:rFonts w:cs="B Lotus" w:hint="cs"/>
                <w:sz w:val="20"/>
                <w:szCs w:val="20"/>
                <w:rtl/>
              </w:rPr>
              <w:t>فرسایش</w:t>
            </w:r>
            <w:r>
              <w:rPr>
                <w:rFonts w:cs="B Lotus" w:hint="cs"/>
                <w:sz w:val="20"/>
                <w:szCs w:val="20"/>
                <w:rtl/>
              </w:rPr>
              <w:t xml:space="preserve"> و مکانیزم های مربوطه و راهکارهای کاهش</w:t>
            </w:r>
          </w:p>
        </w:tc>
        <w:tc>
          <w:tcPr>
            <w:tcW w:w="1078" w:type="dxa"/>
          </w:tcPr>
          <w:p w:rsidR="003A6092" w:rsidRPr="00E32E53" w:rsidRDefault="003A6092" w:rsidP="003A6092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10</w:t>
            </w:r>
          </w:p>
        </w:tc>
      </w:tr>
      <w:tr w:rsidR="003A6092" w:rsidTr="00854B65">
        <w:trPr>
          <w:trHeight w:val="224"/>
          <w:jc w:val="center"/>
        </w:trPr>
        <w:tc>
          <w:tcPr>
            <w:tcW w:w="1975" w:type="dxa"/>
          </w:tcPr>
          <w:p w:rsidR="003A6092" w:rsidRPr="00FE7024" w:rsidRDefault="003A6092" w:rsidP="003A6092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  <w:vAlign w:val="center"/>
          </w:tcPr>
          <w:p w:rsidR="003A6092" w:rsidRPr="00590E2D" w:rsidRDefault="00D45A83" w:rsidP="00D45A83">
            <w:pPr>
              <w:bidi/>
              <w:rPr>
                <w:rFonts w:cs="B Lotus"/>
                <w:sz w:val="20"/>
                <w:szCs w:val="20"/>
                <w:rtl/>
              </w:rPr>
            </w:pPr>
            <w:r>
              <w:rPr>
                <w:rFonts w:cs="B Lotus" w:hint="cs"/>
                <w:sz w:val="20"/>
                <w:szCs w:val="20"/>
                <w:rtl/>
              </w:rPr>
              <w:t xml:space="preserve">سایش و خوردگی، </w:t>
            </w:r>
            <w:r>
              <w:rPr>
                <w:rFonts w:cs="B Lotus" w:hint="cs"/>
                <w:sz w:val="20"/>
                <w:szCs w:val="20"/>
                <w:rtl/>
              </w:rPr>
              <w:t>مکانیزم های مربوطه و راهکارهای کاهش</w:t>
            </w:r>
          </w:p>
        </w:tc>
        <w:tc>
          <w:tcPr>
            <w:tcW w:w="1078" w:type="dxa"/>
          </w:tcPr>
          <w:p w:rsidR="003A6092" w:rsidRPr="00E32E53" w:rsidRDefault="003A6092" w:rsidP="003A6092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11</w:t>
            </w:r>
          </w:p>
        </w:tc>
      </w:tr>
      <w:tr w:rsidR="003A6092" w:rsidTr="00854B65">
        <w:trPr>
          <w:trHeight w:val="233"/>
          <w:jc w:val="center"/>
        </w:trPr>
        <w:tc>
          <w:tcPr>
            <w:tcW w:w="1975" w:type="dxa"/>
          </w:tcPr>
          <w:p w:rsidR="003A6092" w:rsidRPr="00FE7024" w:rsidRDefault="003A6092" w:rsidP="003A6092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  <w:vAlign w:val="center"/>
          </w:tcPr>
          <w:p w:rsidR="003A6092" w:rsidRPr="00590E2D" w:rsidRDefault="00D45A83" w:rsidP="006C0004">
            <w:pPr>
              <w:bidi/>
              <w:rPr>
                <w:rFonts w:cs="B Lotus"/>
                <w:sz w:val="20"/>
                <w:szCs w:val="20"/>
                <w:rtl/>
              </w:rPr>
            </w:pPr>
            <w:r>
              <w:rPr>
                <w:rFonts w:cs="B Lotus" w:hint="cs"/>
                <w:sz w:val="20"/>
                <w:szCs w:val="20"/>
                <w:rtl/>
              </w:rPr>
              <w:t>راه های اندازه گیری سایش و استانداردهای مربوطه</w:t>
            </w:r>
          </w:p>
        </w:tc>
        <w:tc>
          <w:tcPr>
            <w:tcW w:w="1078" w:type="dxa"/>
          </w:tcPr>
          <w:p w:rsidR="003A6092" w:rsidRPr="00E32E53" w:rsidRDefault="003A6092" w:rsidP="003A6092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12</w:t>
            </w:r>
          </w:p>
        </w:tc>
      </w:tr>
      <w:tr w:rsidR="006C0004" w:rsidTr="00854B65">
        <w:trPr>
          <w:trHeight w:val="71"/>
          <w:jc w:val="center"/>
        </w:trPr>
        <w:tc>
          <w:tcPr>
            <w:tcW w:w="1975" w:type="dxa"/>
          </w:tcPr>
          <w:p w:rsidR="006C0004" w:rsidRPr="00FE7024" w:rsidRDefault="006C0004" w:rsidP="006C0004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  <w:vAlign w:val="center"/>
          </w:tcPr>
          <w:p w:rsidR="006C0004" w:rsidRPr="00590E2D" w:rsidRDefault="00D45A83" w:rsidP="006C0004">
            <w:pPr>
              <w:bidi/>
              <w:rPr>
                <w:rFonts w:cs="B Lotus"/>
                <w:sz w:val="20"/>
                <w:szCs w:val="20"/>
                <w:rtl/>
              </w:rPr>
            </w:pPr>
            <w:r>
              <w:rPr>
                <w:rFonts w:cs="B Lotus" w:hint="cs"/>
                <w:sz w:val="20"/>
                <w:szCs w:val="20"/>
                <w:rtl/>
              </w:rPr>
              <w:t xml:space="preserve">مبانی </w:t>
            </w:r>
            <w:r>
              <w:rPr>
                <w:rFonts w:cs="B Lotus" w:hint="cs"/>
                <w:sz w:val="20"/>
                <w:szCs w:val="20"/>
                <w:rtl/>
              </w:rPr>
              <w:t>روغنکاری</w:t>
            </w:r>
            <w:r>
              <w:rPr>
                <w:rFonts w:cs="B Lotus" w:hint="cs"/>
                <w:sz w:val="20"/>
                <w:szCs w:val="20"/>
                <w:rtl/>
              </w:rPr>
              <w:t xml:space="preserve"> و انواع آن</w:t>
            </w:r>
          </w:p>
        </w:tc>
        <w:tc>
          <w:tcPr>
            <w:tcW w:w="1078" w:type="dxa"/>
          </w:tcPr>
          <w:p w:rsidR="006C0004" w:rsidRPr="00E32E53" w:rsidRDefault="006C0004" w:rsidP="006C0004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13</w:t>
            </w:r>
          </w:p>
        </w:tc>
      </w:tr>
      <w:tr w:rsidR="006C0004" w:rsidTr="00854B65">
        <w:trPr>
          <w:trHeight w:val="269"/>
          <w:jc w:val="center"/>
        </w:trPr>
        <w:tc>
          <w:tcPr>
            <w:tcW w:w="1975" w:type="dxa"/>
          </w:tcPr>
          <w:p w:rsidR="006C0004" w:rsidRPr="00FE7024" w:rsidRDefault="006C0004" w:rsidP="006C0004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  <w:vAlign w:val="center"/>
          </w:tcPr>
          <w:p w:rsidR="006C0004" w:rsidRPr="00590E2D" w:rsidRDefault="00D45A83" w:rsidP="006C0004">
            <w:pPr>
              <w:bidi/>
              <w:rPr>
                <w:rFonts w:cs="B Lotus"/>
                <w:sz w:val="20"/>
                <w:szCs w:val="20"/>
                <w:rtl/>
              </w:rPr>
            </w:pPr>
            <w:r>
              <w:rPr>
                <w:rFonts w:cs="B Lotus" w:hint="cs"/>
                <w:sz w:val="20"/>
                <w:szCs w:val="20"/>
                <w:rtl/>
              </w:rPr>
              <w:t>روغنکاری و بررسی موارد مربوطه</w:t>
            </w:r>
          </w:p>
        </w:tc>
        <w:tc>
          <w:tcPr>
            <w:tcW w:w="1078" w:type="dxa"/>
          </w:tcPr>
          <w:p w:rsidR="006C0004" w:rsidRPr="00E32E53" w:rsidRDefault="006C0004" w:rsidP="006C0004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14</w:t>
            </w:r>
          </w:p>
        </w:tc>
      </w:tr>
      <w:tr w:rsidR="003A6092" w:rsidTr="00854B65">
        <w:trPr>
          <w:trHeight w:val="197"/>
          <w:jc w:val="center"/>
        </w:trPr>
        <w:tc>
          <w:tcPr>
            <w:tcW w:w="1975" w:type="dxa"/>
          </w:tcPr>
          <w:p w:rsidR="003A6092" w:rsidRPr="00FE7024" w:rsidRDefault="003A6092" w:rsidP="003A6092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  <w:vAlign w:val="center"/>
          </w:tcPr>
          <w:p w:rsidR="003A6092" w:rsidRPr="00590E2D" w:rsidRDefault="006C0004" w:rsidP="00D45A83">
            <w:pPr>
              <w:bidi/>
              <w:rPr>
                <w:rFonts w:cs="B Lotus"/>
                <w:sz w:val="20"/>
                <w:szCs w:val="20"/>
                <w:rtl/>
              </w:rPr>
            </w:pPr>
            <w:r>
              <w:rPr>
                <w:rFonts w:cs="B Lotus" w:hint="cs"/>
                <w:sz w:val="20"/>
                <w:szCs w:val="20"/>
                <w:rtl/>
              </w:rPr>
              <w:t xml:space="preserve">بررسی مقالات/صنعت به روز در زمینه </w:t>
            </w:r>
            <w:r w:rsidR="00D45A83">
              <w:rPr>
                <w:rFonts w:cs="B Lotus" w:hint="cs"/>
                <w:sz w:val="20"/>
                <w:szCs w:val="20"/>
                <w:rtl/>
              </w:rPr>
              <w:t>تریبولوژی</w:t>
            </w:r>
          </w:p>
        </w:tc>
        <w:tc>
          <w:tcPr>
            <w:tcW w:w="1078" w:type="dxa"/>
          </w:tcPr>
          <w:p w:rsidR="003A6092" w:rsidRPr="00E32E53" w:rsidRDefault="003A6092" w:rsidP="003A6092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15</w:t>
            </w:r>
          </w:p>
        </w:tc>
      </w:tr>
      <w:tr w:rsidR="003A6092" w:rsidTr="00854B65">
        <w:trPr>
          <w:trHeight w:val="206"/>
          <w:jc w:val="center"/>
        </w:trPr>
        <w:tc>
          <w:tcPr>
            <w:tcW w:w="1975" w:type="dxa"/>
          </w:tcPr>
          <w:p w:rsidR="003A6092" w:rsidRPr="00FE7024" w:rsidRDefault="003A6092" w:rsidP="003A6092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  <w:vAlign w:val="center"/>
          </w:tcPr>
          <w:p w:rsidR="003A6092" w:rsidRPr="00590E2D" w:rsidRDefault="003A6092" w:rsidP="003A6092">
            <w:pPr>
              <w:bidi/>
              <w:rPr>
                <w:rFonts w:cs="B Lotus"/>
                <w:sz w:val="20"/>
                <w:szCs w:val="20"/>
                <w:rtl/>
              </w:rPr>
            </w:pPr>
            <w:r>
              <w:rPr>
                <w:rFonts w:cs="B Lotus" w:hint="cs"/>
                <w:sz w:val="20"/>
                <w:szCs w:val="20"/>
                <w:rtl/>
              </w:rPr>
              <w:t>سمینار دانشجویی</w:t>
            </w:r>
          </w:p>
        </w:tc>
        <w:tc>
          <w:tcPr>
            <w:tcW w:w="1078" w:type="dxa"/>
          </w:tcPr>
          <w:p w:rsidR="003A6092" w:rsidRPr="00E32E53" w:rsidRDefault="003A6092" w:rsidP="003A6092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16</w:t>
            </w:r>
          </w:p>
        </w:tc>
      </w:tr>
    </w:tbl>
    <w:p w:rsidR="005908E6" w:rsidRPr="005908E6" w:rsidRDefault="005908E6" w:rsidP="0007479E">
      <w:pPr>
        <w:rPr>
          <w:rFonts w:ascii="IranNastaliq" w:hAnsi="IranNastaliq" w:cs="IranNastaliq"/>
          <w:rtl/>
          <w:lang w:bidi="fa-IR"/>
        </w:rPr>
      </w:pPr>
    </w:p>
    <w:sectPr w:rsidR="005908E6" w:rsidRPr="005908E6" w:rsidSect="0007479E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F2FE0" w:rsidRDefault="00FF2FE0" w:rsidP="0007479E">
      <w:pPr>
        <w:spacing w:after="0" w:line="240" w:lineRule="auto"/>
      </w:pPr>
      <w:r>
        <w:separator/>
      </w:r>
    </w:p>
  </w:endnote>
  <w:endnote w:type="continuationSeparator" w:id="0">
    <w:p w:rsidR="00FF2FE0" w:rsidRDefault="00FF2FE0" w:rsidP="000747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00007843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tr">
    <w:panose1 w:val="000007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F2FE0" w:rsidRDefault="00FF2FE0" w:rsidP="0007479E">
      <w:pPr>
        <w:spacing w:after="0" w:line="240" w:lineRule="auto"/>
      </w:pPr>
      <w:r>
        <w:separator/>
      </w:r>
    </w:p>
  </w:footnote>
  <w:footnote w:type="continuationSeparator" w:id="0">
    <w:p w:rsidR="00FF2FE0" w:rsidRDefault="00FF2FE0" w:rsidP="0007479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2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08E6"/>
    <w:rsid w:val="00043444"/>
    <w:rsid w:val="00047D53"/>
    <w:rsid w:val="0007479E"/>
    <w:rsid w:val="00074804"/>
    <w:rsid w:val="000B5605"/>
    <w:rsid w:val="001A24D7"/>
    <w:rsid w:val="001E56DD"/>
    <w:rsid w:val="0023366D"/>
    <w:rsid w:val="0023606E"/>
    <w:rsid w:val="0027067E"/>
    <w:rsid w:val="00321206"/>
    <w:rsid w:val="00385332"/>
    <w:rsid w:val="003A6092"/>
    <w:rsid w:val="003B01FE"/>
    <w:rsid w:val="003C3DB2"/>
    <w:rsid w:val="003D23C3"/>
    <w:rsid w:val="00442487"/>
    <w:rsid w:val="00484BBC"/>
    <w:rsid w:val="004B094A"/>
    <w:rsid w:val="004C0E17"/>
    <w:rsid w:val="005908E6"/>
    <w:rsid w:val="00590E2D"/>
    <w:rsid w:val="005B71F9"/>
    <w:rsid w:val="006261B7"/>
    <w:rsid w:val="006B0268"/>
    <w:rsid w:val="006B3CAE"/>
    <w:rsid w:val="006C0004"/>
    <w:rsid w:val="00723760"/>
    <w:rsid w:val="007367C0"/>
    <w:rsid w:val="00743C43"/>
    <w:rsid w:val="00787F2A"/>
    <w:rsid w:val="007A6B1B"/>
    <w:rsid w:val="0083387A"/>
    <w:rsid w:val="00854BD9"/>
    <w:rsid w:val="00872E26"/>
    <w:rsid w:val="008736E5"/>
    <w:rsid w:val="00882A91"/>
    <w:rsid w:val="00891C14"/>
    <w:rsid w:val="008D2DEA"/>
    <w:rsid w:val="00A26C2B"/>
    <w:rsid w:val="00A42D9C"/>
    <w:rsid w:val="00A45C99"/>
    <w:rsid w:val="00A95FFB"/>
    <w:rsid w:val="00AC1A3F"/>
    <w:rsid w:val="00B97D71"/>
    <w:rsid w:val="00BE73D7"/>
    <w:rsid w:val="00C1549F"/>
    <w:rsid w:val="00C60656"/>
    <w:rsid w:val="00C84F12"/>
    <w:rsid w:val="00CB7E68"/>
    <w:rsid w:val="00D45A83"/>
    <w:rsid w:val="00DA70E2"/>
    <w:rsid w:val="00E00030"/>
    <w:rsid w:val="00E05B6D"/>
    <w:rsid w:val="00E13C35"/>
    <w:rsid w:val="00E31D17"/>
    <w:rsid w:val="00E32E53"/>
    <w:rsid w:val="00E5164C"/>
    <w:rsid w:val="00E605B5"/>
    <w:rsid w:val="00E676CD"/>
    <w:rsid w:val="00E80D17"/>
    <w:rsid w:val="00F03031"/>
    <w:rsid w:val="00F44AF2"/>
    <w:rsid w:val="00F57E0C"/>
    <w:rsid w:val="00FA3054"/>
    <w:rsid w:val="00FE7024"/>
    <w:rsid w:val="00FF2F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B9B294B-9530-4E21-ADFB-C5A35F513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D45A8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08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24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4D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79E"/>
  </w:style>
  <w:style w:type="paragraph" w:styleId="Footer">
    <w:name w:val="footer"/>
    <w:basedOn w:val="Normal"/>
    <w:link w:val="Foot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79E"/>
  </w:style>
  <w:style w:type="character" w:customStyle="1" w:styleId="Heading3Char">
    <w:name w:val="Heading 3 Char"/>
    <w:basedOn w:val="DefaultParagraphFont"/>
    <w:link w:val="Heading3"/>
    <w:uiPriority w:val="9"/>
    <w:rsid w:val="00D45A83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Strong">
    <w:name w:val="Strong"/>
    <w:basedOn w:val="DefaultParagraphFont"/>
    <w:uiPriority w:val="22"/>
    <w:qFormat/>
    <w:rsid w:val="00D45A8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422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47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8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78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250</Words>
  <Characters>1429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AMOZESH</dc:creator>
  <cp:keywords/>
  <dc:description/>
  <cp:lastModifiedBy>Asus</cp:lastModifiedBy>
  <cp:revision>3</cp:revision>
  <cp:lastPrinted>2018-12-27T12:18:00Z</cp:lastPrinted>
  <dcterms:created xsi:type="dcterms:W3CDTF">2025-06-07T12:02:00Z</dcterms:created>
  <dcterms:modified xsi:type="dcterms:W3CDTF">2025-06-07T12:10:00Z</dcterms:modified>
</cp:coreProperties>
</file>