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B560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B5605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0B5605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B560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0B560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A609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A60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3A60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45A8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45A83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تربولوژی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D45A83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723760">
              <w:rPr>
                <w:rFonts w:ascii="IranNastaliq" w:hAnsi="IranNastaliq" w:cs="B Mitra" w:hint="cs"/>
                <w:rtl/>
                <w:lang w:bidi="fa-IR"/>
              </w:rPr>
              <w:t>:</w:t>
            </w:r>
            <w:r w:rsidR="00D45A8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Tribology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B5605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0B5605" w:rsidRPr="00E31D17" w:rsidRDefault="000B5605" w:rsidP="00D45A8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</w:t>
            </w:r>
            <w:r w:rsidR="00D45A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2634</w:t>
            </w:r>
          </w:p>
        </w:tc>
        <w:tc>
          <w:tcPr>
            <w:tcW w:w="4948" w:type="dxa"/>
            <w:gridSpan w:val="4"/>
          </w:tcPr>
          <w:p w:rsidR="000B5605" w:rsidRDefault="000B5605" w:rsidP="000B56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0B5605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0B5605" w:rsidRPr="00E31D17" w:rsidRDefault="000B5605" w:rsidP="000B560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0B5605" w:rsidRDefault="000B5605" w:rsidP="000B560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45A8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</w:t>
            </w:r>
            <w:r w:rsidR="003A60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45A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تریبولوژی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3A609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3A609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3A6092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3A60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530" w:type="dxa"/>
          </w:tcPr>
          <w:p w:rsidR="007A6B1B" w:rsidRPr="00FE7024" w:rsidRDefault="00074804" w:rsidP="0007480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3A60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6-8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45A83" w:rsidRPr="00D45A83" w:rsidRDefault="0027067E" w:rsidP="00D45A83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</w:pPr>
            <w:r w:rsidRPr="00D45A83">
              <w:rPr>
                <w:rFonts w:ascii="Cambria" w:hAnsi="Cambria" w:cs="B Lotus"/>
                <w:b w:val="0"/>
                <w:bCs w:val="0"/>
                <w:sz w:val="20"/>
                <w:szCs w:val="20"/>
              </w:rPr>
              <w:t>1-</w:t>
            </w:r>
            <w:r w:rsidR="00D45A83" w:rsidRPr="00D45A83"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  <w:t>Principles of Tribology" – Wen Shizhu &amp; Huang Ping</w:t>
            </w:r>
          </w:p>
          <w:p w:rsidR="00D45A83" w:rsidRPr="00D45A83" w:rsidRDefault="00D45A83" w:rsidP="00D45A83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</w:pPr>
            <w:r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  <w:t xml:space="preserve">2- </w:t>
            </w:r>
            <w:r w:rsidRPr="00D45A83"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  <w:t>"Engineering Tribology" – Gwidon W. Stachowiak &amp; Andrew W. Batchelor</w:t>
            </w:r>
          </w:p>
          <w:p w:rsidR="00D45A83" w:rsidRPr="00D45A83" w:rsidRDefault="0023606E" w:rsidP="00D45A83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</w:pPr>
            <w:r w:rsidRPr="00D45A83"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  <w:t xml:space="preserve">3- </w:t>
            </w:r>
            <w:r w:rsidR="00D45A83" w:rsidRPr="00D45A83">
              <w:rPr>
                <w:rFonts w:ascii="Cambria" w:eastAsiaTheme="minorHAnsi" w:hAnsi="Cambria" w:cs="B Lotus"/>
                <w:b w:val="0"/>
                <w:bCs w:val="0"/>
                <w:sz w:val="20"/>
                <w:szCs w:val="20"/>
              </w:rPr>
              <w:t>"Friction and Wear of Materials" – Ernest Rabinowicz</w:t>
            </w:r>
          </w:p>
          <w:p w:rsidR="0023606E" w:rsidRPr="004B094A" w:rsidRDefault="0023606E" w:rsidP="00D45A83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90E2D" w:rsidTr="00854B65">
        <w:trPr>
          <w:trHeight w:val="152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AC1A3F" w:rsidP="0023606E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معرفی و شناخت اولیه با کلیات درس و بودجه بندی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90E2D" w:rsidTr="00854B65">
        <w:trPr>
          <w:trHeight w:val="89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E605B5" w:rsidP="00D45A83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مقدمه ای بر علم</w:t>
            </w:r>
            <w:r w:rsidR="00D45A83">
              <w:rPr>
                <w:rFonts w:cs="B Lotus"/>
                <w:sz w:val="20"/>
                <w:szCs w:val="20"/>
              </w:rPr>
              <w:t xml:space="preserve"> </w:t>
            </w:r>
            <w:r w:rsidR="00D45A83">
              <w:rPr>
                <w:rFonts w:cs="B Lotus" w:hint="cs"/>
                <w:sz w:val="20"/>
                <w:szCs w:val="20"/>
                <w:rtl/>
                <w:lang w:bidi="fa-IR"/>
              </w:rPr>
              <w:t>تربولوژی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مواد (شامل یادآوری مفاهیم کلیات </w:t>
            </w:r>
            <w:r w:rsidR="00D45A83">
              <w:rPr>
                <w:rFonts w:cs="B Lotus" w:hint="cs"/>
                <w:sz w:val="20"/>
                <w:szCs w:val="20"/>
                <w:rtl/>
              </w:rPr>
              <w:t xml:space="preserve">اصطکاک، سایش و روغنکاری </w:t>
            </w:r>
            <w:r>
              <w:rPr>
                <w:rFonts w:cs="B Lotus" w:hint="cs"/>
                <w:sz w:val="20"/>
                <w:szCs w:val="20"/>
                <w:rtl/>
              </w:rPr>
              <w:t>و ---)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0E2D" w:rsidTr="00854B65">
        <w:trPr>
          <w:trHeight w:val="197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D45A83" w:rsidP="00E676C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تاریخچه علم تریبولوژی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605B5" w:rsidTr="00854B65">
        <w:trPr>
          <w:trHeight w:val="206"/>
          <w:jc w:val="center"/>
        </w:trPr>
        <w:tc>
          <w:tcPr>
            <w:tcW w:w="1975" w:type="dxa"/>
          </w:tcPr>
          <w:p w:rsidR="00E605B5" w:rsidRPr="00FE7024" w:rsidRDefault="00E605B5" w:rsidP="00E605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05B5" w:rsidRPr="00590E2D" w:rsidRDefault="00E605B5" w:rsidP="00D45A83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مبانی </w:t>
            </w:r>
            <w:r w:rsidR="00D45A83">
              <w:rPr>
                <w:rFonts w:cs="B Lotus" w:hint="cs"/>
                <w:sz w:val="20"/>
                <w:szCs w:val="20"/>
                <w:rtl/>
                <w:lang w:bidi="fa-IR"/>
              </w:rPr>
              <w:t>اصطکاک (مفاهیم قوانین)</w:t>
            </w:r>
          </w:p>
        </w:tc>
        <w:tc>
          <w:tcPr>
            <w:tcW w:w="1078" w:type="dxa"/>
          </w:tcPr>
          <w:p w:rsidR="00E605B5" w:rsidRPr="00E32E53" w:rsidRDefault="00E605B5" w:rsidP="00E605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605B5" w:rsidTr="00854B65">
        <w:trPr>
          <w:trHeight w:val="215"/>
          <w:jc w:val="center"/>
        </w:trPr>
        <w:tc>
          <w:tcPr>
            <w:tcW w:w="1975" w:type="dxa"/>
          </w:tcPr>
          <w:p w:rsidR="00E605B5" w:rsidRPr="00FE7024" w:rsidRDefault="00E605B5" w:rsidP="00E605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05B5" w:rsidRPr="00590E2D" w:rsidRDefault="00D45A83" w:rsidP="00D45A83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مبانی اصطکاک (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روشهای اندازه گیری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E605B5" w:rsidRPr="00E32E53" w:rsidRDefault="00E605B5" w:rsidP="00E605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A6092" w:rsidTr="00854B65">
        <w:trPr>
          <w:trHeight w:val="242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مبانی سایش و انواع مکانیزم های سایش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A6092" w:rsidTr="00854B65">
        <w:trPr>
          <w:trHeight w:val="251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سایش خراشان و</w:t>
            </w:r>
            <w:bookmarkStart w:id="0" w:name="_GoBack"/>
            <w:bookmarkEnd w:id="0"/>
            <w:r>
              <w:rPr>
                <w:rFonts w:cs="B Lotus" w:hint="cs"/>
                <w:sz w:val="20"/>
                <w:szCs w:val="20"/>
                <w:rtl/>
              </w:rPr>
              <w:t xml:space="preserve"> مکانیزم های مربوطه و راهکارهای کاهش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A6092" w:rsidTr="00854B65">
        <w:trPr>
          <w:trHeight w:val="197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F57E0C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سایش چسبان </w:t>
            </w:r>
            <w:r>
              <w:rPr>
                <w:rFonts w:cs="B Lotus" w:hint="cs"/>
                <w:sz w:val="20"/>
                <w:szCs w:val="20"/>
                <w:rtl/>
              </w:rPr>
              <w:t>و مکانیزم های مربوطه و راهکارهای کاهش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A6092" w:rsidTr="00854B65">
        <w:trPr>
          <w:trHeight w:val="188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سایش خستگی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 مکانیزم های مربوطه و راهکارهای کاهش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A6092" w:rsidTr="00854B65">
        <w:trPr>
          <w:trHeight w:val="206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فرسایش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 مکانیزم های مربوطه و راهکارهای کاهش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A6092" w:rsidTr="00854B65">
        <w:trPr>
          <w:trHeight w:val="224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D45A83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سایش و خوردگی، </w:t>
            </w:r>
            <w:r>
              <w:rPr>
                <w:rFonts w:cs="B Lotus" w:hint="cs"/>
                <w:sz w:val="20"/>
                <w:szCs w:val="20"/>
                <w:rtl/>
              </w:rPr>
              <w:t>مکانیزم های مربوطه و راهکارهای کاهش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A6092" w:rsidTr="00854B65">
        <w:trPr>
          <w:trHeight w:val="233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D45A83" w:rsidP="006C0004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راه های اندازه گیری سایش و استانداردهای مربوطه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C0004" w:rsidTr="00854B65">
        <w:trPr>
          <w:trHeight w:val="71"/>
          <w:jc w:val="center"/>
        </w:trPr>
        <w:tc>
          <w:tcPr>
            <w:tcW w:w="1975" w:type="dxa"/>
          </w:tcPr>
          <w:p w:rsidR="006C0004" w:rsidRPr="00FE7024" w:rsidRDefault="006C0004" w:rsidP="006C000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0004" w:rsidRPr="00590E2D" w:rsidRDefault="00D45A83" w:rsidP="006C0004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مبانی </w:t>
            </w:r>
            <w:r>
              <w:rPr>
                <w:rFonts w:cs="B Lotus" w:hint="cs"/>
                <w:sz w:val="20"/>
                <w:szCs w:val="20"/>
                <w:rtl/>
              </w:rPr>
              <w:t>روغنکاری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 انواع آن</w:t>
            </w:r>
          </w:p>
        </w:tc>
        <w:tc>
          <w:tcPr>
            <w:tcW w:w="1078" w:type="dxa"/>
          </w:tcPr>
          <w:p w:rsidR="006C0004" w:rsidRPr="00E32E53" w:rsidRDefault="006C0004" w:rsidP="006C000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C0004" w:rsidTr="00854B65">
        <w:trPr>
          <w:trHeight w:val="269"/>
          <w:jc w:val="center"/>
        </w:trPr>
        <w:tc>
          <w:tcPr>
            <w:tcW w:w="1975" w:type="dxa"/>
          </w:tcPr>
          <w:p w:rsidR="006C0004" w:rsidRPr="00FE7024" w:rsidRDefault="006C0004" w:rsidP="006C000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0004" w:rsidRPr="00590E2D" w:rsidRDefault="00D45A83" w:rsidP="006C0004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روغنکاری و بررسی موارد مربوطه</w:t>
            </w:r>
          </w:p>
        </w:tc>
        <w:tc>
          <w:tcPr>
            <w:tcW w:w="1078" w:type="dxa"/>
          </w:tcPr>
          <w:p w:rsidR="006C0004" w:rsidRPr="00E32E53" w:rsidRDefault="006C0004" w:rsidP="006C000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A6092" w:rsidTr="00854B65">
        <w:trPr>
          <w:trHeight w:val="197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6C0004" w:rsidP="00D45A83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بررسی مقالات/صنعت به روز در زمینه </w:t>
            </w:r>
            <w:r w:rsidR="00D45A83">
              <w:rPr>
                <w:rFonts w:cs="B Lotus" w:hint="cs"/>
                <w:sz w:val="20"/>
                <w:szCs w:val="20"/>
                <w:rtl/>
              </w:rPr>
              <w:t>تریبولوژی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A6092" w:rsidTr="00854B65">
        <w:trPr>
          <w:trHeight w:val="206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سمینار دانشجویی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E0" w:rsidRDefault="00FF2FE0" w:rsidP="0007479E">
      <w:pPr>
        <w:spacing w:after="0" w:line="240" w:lineRule="auto"/>
      </w:pPr>
      <w:r>
        <w:separator/>
      </w:r>
    </w:p>
  </w:endnote>
  <w:endnote w:type="continuationSeparator" w:id="0">
    <w:p w:rsidR="00FF2FE0" w:rsidRDefault="00FF2FE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E0" w:rsidRDefault="00FF2FE0" w:rsidP="0007479E">
      <w:pPr>
        <w:spacing w:after="0" w:line="240" w:lineRule="auto"/>
      </w:pPr>
      <w:r>
        <w:separator/>
      </w:r>
    </w:p>
  </w:footnote>
  <w:footnote w:type="continuationSeparator" w:id="0">
    <w:p w:rsidR="00FF2FE0" w:rsidRDefault="00FF2FE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74804"/>
    <w:rsid w:val="000B5605"/>
    <w:rsid w:val="001A24D7"/>
    <w:rsid w:val="001E56DD"/>
    <w:rsid w:val="0023366D"/>
    <w:rsid w:val="0023606E"/>
    <w:rsid w:val="0027067E"/>
    <w:rsid w:val="00321206"/>
    <w:rsid w:val="00385332"/>
    <w:rsid w:val="003A6092"/>
    <w:rsid w:val="003B01FE"/>
    <w:rsid w:val="003C3DB2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6C0004"/>
    <w:rsid w:val="00723760"/>
    <w:rsid w:val="007367C0"/>
    <w:rsid w:val="00743C43"/>
    <w:rsid w:val="00787F2A"/>
    <w:rsid w:val="007A6B1B"/>
    <w:rsid w:val="0083387A"/>
    <w:rsid w:val="00854BD9"/>
    <w:rsid w:val="00872E26"/>
    <w:rsid w:val="008736E5"/>
    <w:rsid w:val="00882A91"/>
    <w:rsid w:val="00891C14"/>
    <w:rsid w:val="008D2DEA"/>
    <w:rsid w:val="00A26C2B"/>
    <w:rsid w:val="00A42D9C"/>
    <w:rsid w:val="00A45C99"/>
    <w:rsid w:val="00A95FFB"/>
    <w:rsid w:val="00AC1A3F"/>
    <w:rsid w:val="00B97D71"/>
    <w:rsid w:val="00BE73D7"/>
    <w:rsid w:val="00C1549F"/>
    <w:rsid w:val="00C60656"/>
    <w:rsid w:val="00C84F12"/>
    <w:rsid w:val="00CB7E68"/>
    <w:rsid w:val="00D45A83"/>
    <w:rsid w:val="00DA70E2"/>
    <w:rsid w:val="00E00030"/>
    <w:rsid w:val="00E05B6D"/>
    <w:rsid w:val="00E13C35"/>
    <w:rsid w:val="00E31D17"/>
    <w:rsid w:val="00E32E53"/>
    <w:rsid w:val="00E5164C"/>
    <w:rsid w:val="00E605B5"/>
    <w:rsid w:val="00E676CD"/>
    <w:rsid w:val="00E80D17"/>
    <w:rsid w:val="00F03031"/>
    <w:rsid w:val="00F44AF2"/>
    <w:rsid w:val="00F57E0C"/>
    <w:rsid w:val="00FA3054"/>
    <w:rsid w:val="00FE7024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5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rsid w:val="00D45A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45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3</cp:revision>
  <cp:lastPrinted>2018-12-27T12:18:00Z</cp:lastPrinted>
  <dcterms:created xsi:type="dcterms:W3CDTF">2025-06-07T12:02:00Z</dcterms:created>
  <dcterms:modified xsi:type="dcterms:W3CDTF">2025-06-07T12:10:00Z</dcterms:modified>
</cp:coreProperties>
</file>